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56" w:rsidRDefault="00A67B56" w:rsidP="00A67B56">
      <w:pPr>
        <w:pStyle w:val="a3"/>
        <w:adjustRightInd w:val="0"/>
        <w:snapToGrid w:val="0"/>
        <w:spacing w:line="360" w:lineRule="auto"/>
        <w:jc w:val="both"/>
        <w:rPr>
          <w:rFonts w:ascii="黑体" w:eastAsia="黑体" w:hAnsi="黑体" w:cs="宋体"/>
          <w:b w:val="0"/>
        </w:rPr>
      </w:pPr>
      <w:r w:rsidRPr="00C23C6F">
        <w:rPr>
          <w:rFonts w:ascii="黑体" w:eastAsia="黑体" w:hAnsi="黑体" w:cs="宋体" w:hint="eastAsia"/>
          <w:b w:val="0"/>
        </w:rPr>
        <w:t>附件</w:t>
      </w:r>
      <w:r>
        <w:rPr>
          <w:rFonts w:ascii="黑体" w:eastAsia="黑体" w:hAnsi="黑体" w:cs="宋体" w:hint="eastAsia"/>
          <w:b w:val="0"/>
        </w:rPr>
        <w:t>1</w:t>
      </w:r>
    </w:p>
    <w:p w:rsidR="00A67B56" w:rsidRDefault="00A67B56" w:rsidP="00A67B56">
      <w:pPr>
        <w:widowControl/>
        <w:spacing w:line="560" w:lineRule="exact"/>
        <w:ind w:firstLineChars="200" w:firstLine="640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《智能计算系统》导教班</w:t>
      </w:r>
      <w:r w:rsidRPr="00873CA6">
        <w:rPr>
          <w:rFonts w:ascii="黑体" w:eastAsia="黑体" w:hAnsi="黑体" w:cs="宋体" w:hint="eastAsia"/>
          <w:sz w:val="32"/>
          <w:szCs w:val="32"/>
        </w:rPr>
        <w:t>研讨安排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2126"/>
      </w:tblGrid>
      <w:tr w:rsidR="00A67B56" w:rsidRPr="00EA59D1" w:rsidTr="00954F5A">
        <w:tc>
          <w:tcPr>
            <w:tcW w:w="988" w:type="dxa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 间</w:t>
            </w:r>
          </w:p>
        </w:tc>
        <w:tc>
          <w:tcPr>
            <w:tcW w:w="5386" w:type="dxa"/>
          </w:tcPr>
          <w:p w:rsidR="00A67B5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 容</w:t>
            </w:r>
          </w:p>
        </w:tc>
        <w:tc>
          <w:tcPr>
            <w:tcW w:w="2126" w:type="dxa"/>
          </w:tcPr>
          <w:p w:rsidR="00A67B5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主讲人</w:t>
            </w:r>
          </w:p>
        </w:tc>
      </w:tr>
      <w:tr w:rsidR="00A67B56" w:rsidRPr="008F7A5B" w:rsidTr="00954F5A">
        <w:tblPrEx>
          <w:jc w:val="center"/>
        </w:tblPrEx>
        <w:trPr>
          <w:trHeight w:val="90"/>
          <w:jc w:val="center"/>
        </w:trPr>
        <w:tc>
          <w:tcPr>
            <w:tcW w:w="988" w:type="dxa"/>
            <w:vMerge w:val="restart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第一天</w:t>
            </w: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开班仪式致辞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江苏省高教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学会</w:t>
            </w:r>
            <w:r>
              <w:rPr>
                <w:rFonts w:ascii="宋体" w:hAnsi="宋体" w:cs="宋体" w:hint="eastAsia"/>
                <w:sz w:val="24"/>
                <w:szCs w:val="24"/>
              </w:rPr>
              <w:t>会长 丁晓昌</w:t>
            </w:r>
          </w:p>
        </w:tc>
      </w:tr>
      <w:tr w:rsidR="00A67B56" w:rsidRPr="008F7A5B" w:rsidTr="00954F5A">
        <w:tblPrEx>
          <w:jc w:val="center"/>
        </w:tblPrEx>
        <w:trPr>
          <w:trHeight w:val="90"/>
          <w:jc w:val="center"/>
        </w:trPr>
        <w:tc>
          <w:tcPr>
            <w:tcW w:w="988" w:type="dxa"/>
            <w:vMerge/>
            <w:vAlign w:val="center"/>
          </w:tcPr>
          <w:p w:rsidR="00A67B56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《智能计算系统》课程报告</w:t>
            </w:r>
          </w:p>
        </w:tc>
        <w:tc>
          <w:tcPr>
            <w:tcW w:w="2126" w:type="dxa"/>
            <w:vAlign w:val="center"/>
          </w:tcPr>
          <w:p w:rsidR="00A67B5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中科院计算所</w:t>
            </w:r>
          </w:p>
          <w:p w:rsidR="00A67B5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副所长 陈云霁</w:t>
            </w:r>
          </w:p>
        </w:tc>
      </w:tr>
      <w:tr w:rsidR="00A67B56" w:rsidRPr="008F7A5B" w:rsidTr="00954F5A">
        <w:tblPrEx>
          <w:jc w:val="center"/>
        </w:tblPrEx>
        <w:trPr>
          <w:trHeight w:val="90"/>
          <w:jc w:val="center"/>
        </w:trPr>
        <w:tc>
          <w:tcPr>
            <w:tcW w:w="988" w:type="dxa"/>
            <w:vMerge/>
            <w:vAlign w:val="center"/>
          </w:tcPr>
          <w:p w:rsidR="00A67B56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AC4530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“江苏省首届国产智能处理器创新应用大赛”运行与测评系统发布仪式</w:t>
            </w:r>
          </w:p>
        </w:tc>
        <w:tc>
          <w:tcPr>
            <w:tcW w:w="2126" w:type="dxa"/>
            <w:vAlign w:val="center"/>
          </w:tcPr>
          <w:p w:rsidR="00A67B5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相关领导</w:t>
            </w:r>
          </w:p>
        </w:tc>
      </w:tr>
      <w:tr w:rsidR="00A67B56" w:rsidRPr="008F7A5B" w:rsidTr="00954F5A">
        <w:tblPrEx>
          <w:jc w:val="center"/>
        </w:tblPrEx>
        <w:trPr>
          <w:trHeight w:val="90"/>
          <w:jc w:val="center"/>
        </w:trPr>
        <w:tc>
          <w:tcPr>
            <w:tcW w:w="988" w:type="dxa"/>
            <w:vMerge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《智能计算系统》</w:t>
            </w:r>
            <w:r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章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内容难点及实验设计讲解</w:t>
            </w:r>
          </w:p>
        </w:tc>
        <w:tc>
          <w:tcPr>
            <w:tcW w:w="2126" w:type="dxa"/>
            <w:vAlign w:val="center"/>
          </w:tcPr>
          <w:p w:rsidR="00A67B5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中科院软件所</w:t>
            </w:r>
          </w:p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研究员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李玲</w:t>
            </w:r>
          </w:p>
        </w:tc>
      </w:tr>
      <w:tr w:rsidR="00A67B56" w:rsidRPr="008F7A5B" w:rsidTr="00954F5A">
        <w:tblPrEx>
          <w:jc w:val="center"/>
        </w:tblPrEx>
        <w:trPr>
          <w:trHeight w:val="90"/>
          <w:jc w:val="center"/>
        </w:trPr>
        <w:tc>
          <w:tcPr>
            <w:tcW w:w="988" w:type="dxa"/>
            <w:vMerge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《智能计算系统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第4、5、8章内容难点及实验设计讲解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C4530">
              <w:rPr>
                <w:rFonts w:ascii="宋体" w:hAnsi="宋体" w:cs="宋体"/>
                <w:sz w:val="24"/>
                <w:szCs w:val="24"/>
              </w:rPr>
              <w:t>中科院计算所副研究员</w:t>
            </w:r>
            <w:r w:rsidRPr="00AC453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李威</w:t>
            </w:r>
          </w:p>
        </w:tc>
      </w:tr>
      <w:tr w:rsidR="00A67B56" w:rsidRPr="008F7A5B" w:rsidTr="00954F5A">
        <w:tblPrEx>
          <w:jc w:val="center"/>
        </w:tblPrEx>
        <w:trPr>
          <w:trHeight w:val="90"/>
          <w:jc w:val="center"/>
        </w:trPr>
        <w:tc>
          <w:tcPr>
            <w:tcW w:w="988" w:type="dxa"/>
            <w:vMerge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《智能计算系统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第</w:t>
            </w:r>
            <w:r w:rsidRPr="00873CA6">
              <w:rPr>
                <w:rFonts w:ascii="宋体" w:hAnsi="宋体" w:cs="宋体"/>
                <w:sz w:val="24"/>
                <w:szCs w:val="24"/>
              </w:rPr>
              <w:t>6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、7章内容难点及实验设计讲解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C4530">
              <w:rPr>
                <w:rFonts w:ascii="宋体" w:hAnsi="宋体" w:cs="宋体"/>
                <w:sz w:val="24"/>
                <w:szCs w:val="24"/>
              </w:rPr>
              <w:t>中科院计算所副研究员</w:t>
            </w:r>
            <w:r w:rsidRPr="00AC453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杜子东</w:t>
            </w:r>
          </w:p>
        </w:tc>
      </w:tr>
      <w:tr w:rsidR="00A67B56" w:rsidRPr="008F7A5B" w:rsidTr="00954F5A">
        <w:tblPrEx>
          <w:jc w:val="center"/>
        </w:tblPrEx>
        <w:trPr>
          <w:trHeight w:val="90"/>
          <w:jc w:val="center"/>
        </w:trPr>
        <w:tc>
          <w:tcPr>
            <w:tcW w:w="988" w:type="dxa"/>
            <w:vMerge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知名高校教师课程教学经验分享论坛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具体名单待定</w:t>
            </w:r>
          </w:p>
        </w:tc>
      </w:tr>
      <w:tr w:rsidR="00A67B56" w:rsidRPr="008F7A5B" w:rsidTr="00954F5A">
        <w:tblPrEx>
          <w:jc w:val="center"/>
        </w:tblPrEx>
        <w:trPr>
          <w:trHeight w:val="90"/>
          <w:jc w:val="center"/>
        </w:trPr>
        <w:tc>
          <w:tcPr>
            <w:tcW w:w="988" w:type="dxa"/>
            <w:vMerge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44549C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课程答疑与交流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67B56" w:rsidRPr="00AB6E94" w:rsidTr="00954F5A">
        <w:tblPrEx>
          <w:jc w:val="center"/>
        </w:tblPrEx>
        <w:trPr>
          <w:trHeight w:val="705"/>
          <w:jc w:val="center"/>
        </w:trPr>
        <w:tc>
          <w:tcPr>
            <w:tcW w:w="988" w:type="dxa"/>
            <w:vMerge w:val="restart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第二天</w:t>
            </w: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《智能计算系统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实验环境讲解及答疑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武安琪</w:t>
            </w:r>
          </w:p>
        </w:tc>
      </w:tr>
      <w:tr w:rsidR="00A67B56" w:rsidRPr="00AB6E94" w:rsidTr="00954F5A">
        <w:tblPrEx>
          <w:jc w:val="center"/>
        </w:tblPrEx>
        <w:trPr>
          <w:trHeight w:val="705"/>
          <w:jc w:val="center"/>
        </w:trPr>
        <w:tc>
          <w:tcPr>
            <w:tcW w:w="988" w:type="dxa"/>
            <w:vMerge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《智能计算系统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实验评测及答疑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李超</w:t>
            </w:r>
          </w:p>
        </w:tc>
      </w:tr>
      <w:tr w:rsidR="00A67B56" w:rsidRPr="00AB6E94" w:rsidTr="00954F5A">
        <w:tblPrEx>
          <w:jc w:val="center"/>
        </w:tblPrEx>
        <w:trPr>
          <w:trHeight w:val="705"/>
          <w:jc w:val="center"/>
        </w:trPr>
        <w:tc>
          <w:tcPr>
            <w:tcW w:w="988" w:type="dxa"/>
            <w:vMerge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《智能计算系统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第2、3章实验讲解及操作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张蕊、谭梓豪</w:t>
            </w:r>
          </w:p>
        </w:tc>
      </w:tr>
      <w:tr w:rsidR="00A67B56" w:rsidRPr="00AB6E94" w:rsidTr="00954F5A">
        <w:tblPrEx>
          <w:jc w:val="center"/>
        </w:tblPrEx>
        <w:trPr>
          <w:trHeight w:val="705"/>
          <w:jc w:val="center"/>
        </w:trPr>
        <w:tc>
          <w:tcPr>
            <w:tcW w:w="988" w:type="dxa"/>
            <w:vMerge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《智能计算系统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第4、5章节实验讲解及操作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李威、张昊翀</w:t>
            </w:r>
          </w:p>
        </w:tc>
      </w:tr>
      <w:tr w:rsidR="00A67B56" w:rsidRPr="00AB6E94" w:rsidTr="00954F5A">
        <w:tblPrEx>
          <w:jc w:val="center"/>
        </w:tblPrEx>
        <w:trPr>
          <w:trHeight w:val="705"/>
          <w:jc w:val="center"/>
        </w:trPr>
        <w:tc>
          <w:tcPr>
            <w:tcW w:w="988" w:type="dxa"/>
            <w:vMerge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《智能计算系统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Pr="00873CA6">
              <w:rPr>
                <w:rFonts w:ascii="宋体" w:hAnsi="宋体" w:cs="宋体" w:hint="eastAsia"/>
                <w:sz w:val="24"/>
                <w:szCs w:val="24"/>
              </w:rPr>
              <w:t>第6章节实验讲解及操作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李震</w:t>
            </w:r>
          </w:p>
        </w:tc>
      </w:tr>
      <w:tr w:rsidR="00A67B56" w:rsidRPr="00EA59D1" w:rsidTr="00D20087">
        <w:tblPrEx>
          <w:jc w:val="center"/>
        </w:tblPrEx>
        <w:trPr>
          <w:trHeight w:val="886"/>
          <w:jc w:val="center"/>
        </w:trPr>
        <w:tc>
          <w:tcPr>
            <w:tcW w:w="988" w:type="dxa"/>
            <w:vMerge w:val="restart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第三天</w:t>
            </w: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综合实验讲解及答疑</w:t>
            </w:r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3CA6">
              <w:rPr>
                <w:rFonts w:ascii="宋体" w:hAnsi="宋体" w:cs="宋体" w:hint="eastAsia"/>
                <w:sz w:val="24"/>
                <w:szCs w:val="24"/>
              </w:rPr>
              <w:t>张昊翀、谭梓豪</w:t>
            </w:r>
          </w:p>
        </w:tc>
      </w:tr>
      <w:tr w:rsidR="00A67B56" w:rsidRPr="00EA59D1" w:rsidTr="00746A9D">
        <w:tblPrEx>
          <w:jc w:val="center"/>
        </w:tblPrEx>
        <w:trPr>
          <w:trHeight w:val="970"/>
          <w:jc w:val="center"/>
        </w:trPr>
        <w:tc>
          <w:tcPr>
            <w:tcW w:w="988" w:type="dxa"/>
            <w:vMerge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“江苏省首届国产智能处理器创新应用大赛”运行与测评系统使用讲解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A67B56" w:rsidRPr="00873CA6" w:rsidRDefault="00A67B56" w:rsidP="00954F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徐友庆</w:t>
            </w:r>
          </w:p>
        </w:tc>
      </w:tr>
    </w:tbl>
    <w:p w:rsidR="005563C5" w:rsidRDefault="005563C5"/>
    <w:sectPr w:rsidR="00556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BB" w:rsidRDefault="009E77BB" w:rsidP="00D20087">
      <w:r>
        <w:separator/>
      </w:r>
    </w:p>
  </w:endnote>
  <w:endnote w:type="continuationSeparator" w:id="0">
    <w:p w:rsidR="009E77BB" w:rsidRDefault="009E77BB" w:rsidP="00D2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BB" w:rsidRDefault="009E77BB" w:rsidP="00D20087">
      <w:r>
        <w:separator/>
      </w:r>
    </w:p>
  </w:footnote>
  <w:footnote w:type="continuationSeparator" w:id="0">
    <w:p w:rsidR="009E77BB" w:rsidRDefault="009E77BB" w:rsidP="00D2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56"/>
    <w:rsid w:val="005563C5"/>
    <w:rsid w:val="00746A9D"/>
    <w:rsid w:val="009E77BB"/>
    <w:rsid w:val="00A67B56"/>
    <w:rsid w:val="00D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4688E"/>
  <w15:chartTrackingRefBased/>
  <w15:docId w15:val="{E0755307-E9CD-46BC-B833-1786B1C6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7B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67B5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qFormat/>
    <w:rsid w:val="00A67B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008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0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00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D64E-79DD-4114-AAD6-5843E807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3</cp:revision>
  <dcterms:created xsi:type="dcterms:W3CDTF">2021-06-15T01:36:00Z</dcterms:created>
  <dcterms:modified xsi:type="dcterms:W3CDTF">2021-06-15T02:23:00Z</dcterms:modified>
</cp:coreProperties>
</file>