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155" w:rsidRDefault="00170155" w:rsidP="00170155">
      <w:pPr>
        <w:jc w:val="left"/>
        <w:rPr>
          <w:rFonts w:ascii="黑体" w:eastAsia="黑体" w:hAnsi="黑体"/>
          <w:color w:val="333333"/>
          <w:sz w:val="38"/>
          <w:szCs w:val="38"/>
          <w:shd w:val="clear" w:color="auto" w:fill="FFFFFF"/>
        </w:rPr>
      </w:pPr>
      <w:r>
        <w:rPr>
          <w:rFonts w:ascii="黑体" w:eastAsia="黑体" w:hAnsi="黑体" w:hint="eastAsia"/>
          <w:color w:val="333333"/>
          <w:sz w:val="38"/>
          <w:szCs w:val="38"/>
          <w:shd w:val="clear" w:color="auto" w:fill="FFFFFF"/>
        </w:rPr>
        <w:t>附件</w:t>
      </w:r>
      <w:r>
        <w:rPr>
          <w:rFonts w:ascii="黑体" w:eastAsia="黑体" w:hAnsi="黑体"/>
          <w:color w:val="333333"/>
          <w:sz w:val="38"/>
          <w:szCs w:val="38"/>
          <w:shd w:val="clear" w:color="auto" w:fill="FFFFFF"/>
        </w:rPr>
        <w:t>2</w:t>
      </w:r>
      <w:r>
        <w:rPr>
          <w:rFonts w:ascii="黑体" w:eastAsia="黑体" w:hAnsi="黑体" w:hint="eastAsia"/>
          <w:color w:val="333333"/>
          <w:sz w:val="38"/>
          <w:szCs w:val="38"/>
          <w:shd w:val="clear" w:color="auto" w:fill="FFFFFF"/>
        </w:rPr>
        <w:t xml:space="preserve"> </w:t>
      </w:r>
    </w:p>
    <w:p w:rsidR="00170155" w:rsidRDefault="00170155" w:rsidP="00170155">
      <w:pPr>
        <w:jc w:val="center"/>
        <w:outlineLvl w:val="0"/>
        <w:rPr>
          <w:rFonts w:ascii="Times New Roman" w:eastAsia="方正小标宋简体" w:hAnsi="Times New Roman" w:cs="Times New Roman"/>
          <w:sz w:val="36"/>
          <w:szCs w:val="28"/>
        </w:rPr>
      </w:pPr>
      <w:r w:rsidRPr="0041139C">
        <w:rPr>
          <w:rFonts w:ascii="Times New Roman" w:eastAsia="方正小标宋简体" w:hAnsi="Times New Roman" w:cs="Times New Roman" w:hint="eastAsia"/>
          <w:sz w:val="36"/>
          <w:szCs w:val="28"/>
        </w:rPr>
        <w:t>2021</w:t>
      </w:r>
      <w:r w:rsidRPr="0041139C">
        <w:rPr>
          <w:rFonts w:ascii="Times New Roman" w:eastAsia="方正小标宋简体" w:hAnsi="Times New Roman" w:cs="Times New Roman" w:hint="eastAsia"/>
          <w:sz w:val="36"/>
          <w:szCs w:val="28"/>
        </w:rPr>
        <w:t>年全省普通高校教师教学竞赛省级赛事等级认定</w:t>
      </w:r>
      <w:r>
        <w:rPr>
          <w:rFonts w:ascii="Times New Roman" w:eastAsia="方正小标宋简体" w:hAnsi="Times New Roman" w:cs="Times New Roman" w:hint="eastAsia"/>
          <w:sz w:val="36"/>
          <w:szCs w:val="28"/>
        </w:rPr>
        <w:t>第一批认定结果</w:t>
      </w:r>
    </w:p>
    <w:p w:rsidR="00170155" w:rsidRPr="00C74073" w:rsidRDefault="00170155" w:rsidP="00170155">
      <w:pPr>
        <w:spacing w:afterLines="50" w:after="156"/>
        <w:jc w:val="left"/>
        <w:rPr>
          <w:rFonts w:ascii="Times New Roman" w:eastAsia="方正小标宋简体" w:hAnsi="Times New Roman" w:cs="Times New Roman"/>
          <w:sz w:val="36"/>
          <w:szCs w:val="28"/>
        </w:rPr>
      </w:pPr>
      <w:r w:rsidRPr="00C74073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注：按“省级赛事认定”和“省级赛事培育”排序，不分先后。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799"/>
        <w:gridCol w:w="2128"/>
        <w:gridCol w:w="1242"/>
        <w:gridCol w:w="2591"/>
        <w:gridCol w:w="1536"/>
      </w:tblGrid>
      <w:tr w:rsidR="00170155" w:rsidRPr="00C74073" w:rsidTr="00112A4E">
        <w:trPr>
          <w:trHeight w:val="510"/>
          <w:tblHeader/>
          <w:jc w:val="center"/>
        </w:trPr>
        <w:tc>
          <w:tcPr>
            <w:tcW w:w="482" w:type="pct"/>
            <w:vAlign w:val="center"/>
            <w:hideMark/>
          </w:tcPr>
          <w:p w:rsidR="00170155" w:rsidRPr="00C74073" w:rsidRDefault="00170155" w:rsidP="00112A4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 w:rsidRPr="00C74073"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283" w:type="pct"/>
            <w:vAlign w:val="center"/>
            <w:hideMark/>
          </w:tcPr>
          <w:p w:rsidR="00170155" w:rsidRPr="00C74073" w:rsidRDefault="00170155" w:rsidP="00112A4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 w:rsidRPr="00C74073"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竞赛项目名称</w:t>
            </w:r>
          </w:p>
        </w:tc>
        <w:tc>
          <w:tcPr>
            <w:tcW w:w="749" w:type="pct"/>
            <w:vAlign w:val="center"/>
            <w:hideMark/>
          </w:tcPr>
          <w:p w:rsidR="00170155" w:rsidRPr="00C74073" w:rsidRDefault="00170155" w:rsidP="00112A4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2020年</w:t>
            </w:r>
            <w:r w:rsidRPr="00C74073"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届数</w:t>
            </w:r>
          </w:p>
        </w:tc>
        <w:tc>
          <w:tcPr>
            <w:tcW w:w="1562" w:type="pct"/>
            <w:vAlign w:val="center"/>
            <w:hideMark/>
          </w:tcPr>
          <w:p w:rsidR="00170155" w:rsidRPr="00C74073" w:rsidRDefault="00170155" w:rsidP="00112A4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 w:rsidRPr="00C74073"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主办单位</w:t>
            </w:r>
          </w:p>
        </w:tc>
        <w:tc>
          <w:tcPr>
            <w:tcW w:w="926" w:type="pct"/>
            <w:vAlign w:val="center"/>
            <w:hideMark/>
          </w:tcPr>
          <w:p w:rsidR="00170155" w:rsidRPr="00C74073" w:rsidRDefault="00170155" w:rsidP="00112A4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 w:rsidRPr="00C74073"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等级认定</w:t>
            </w:r>
          </w:p>
        </w:tc>
      </w:tr>
      <w:tr w:rsidR="00170155" w:rsidRPr="00C74073" w:rsidTr="00112A4E">
        <w:trPr>
          <w:trHeight w:val="1050"/>
          <w:jc w:val="center"/>
        </w:trPr>
        <w:tc>
          <w:tcPr>
            <w:tcW w:w="482" w:type="pct"/>
            <w:vAlign w:val="center"/>
            <w:hideMark/>
          </w:tcPr>
          <w:p w:rsidR="00170155" w:rsidRPr="00C74073" w:rsidRDefault="00170155" w:rsidP="00112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40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83" w:type="pct"/>
            <w:vAlign w:val="center"/>
            <w:hideMark/>
          </w:tcPr>
          <w:p w:rsidR="00170155" w:rsidRPr="00C74073" w:rsidRDefault="00170155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40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江苏省工科基础力学青年教师讲课竞赛</w:t>
            </w:r>
          </w:p>
        </w:tc>
        <w:tc>
          <w:tcPr>
            <w:tcW w:w="749" w:type="pct"/>
            <w:vAlign w:val="center"/>
            <w:hideMark/>
          </w:tcPr>
          <w:p w:rsidR="00170155" w:rsidRPr="00C74073" w:rsidRDefault="00170155" w:rsidP="00112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40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第十届</w:t>
            </w:r>
          </w:p>
        </w:tc>
        <w:tc>
          <w:tcPr>
            <w:tcW w:w="1562" w:type="pct"/>
            <w:vAlign w:val="center"/>
            <w:hideMark/>
          </w:tcPr>
          <w:p w:rsidR="00170155" w:rsidRPr="00C74073" w:rsidRDefault="00170155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40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江苏省工科基础力学青年教师讲课竞赛组委会、江苏省力学学会、江苏省高等学校力学土建类教学指导委员会</w:t>
            </w:r>
          </w:p>
        </w:tc>
        <w:tc>
          <w:tcPr>
            <w:tcW w:w="926" w:type="pct"/>
            <w:noWrap/>
            <w:vAlign w:val="center"/>
            <w:hideMark/>
          </w:tcPr>
          <w:p w:rsidR="00170155" w:rsidRPr="00C74073" w:rsidRDefault="00170155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0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省级赛事认定</w:t>
            </w:r>
          </w:p>
        </w:tc>
      </w:tr>
      <w:tr w:rsidR="00170155" w:rsidRPr="00C74073" w:rsidTr="00112A4E">
        <w:trPr>
          <w:trHeight w:val="600"/>
          <w:jc w:val="center"/>
        </w:trPr>
        <w:tc>
          <w:tcPr>
            <w:tcW w:w="482" w:type="pct"/>
            <w:vAlign w:val="center"/>
            <w:hideMark/>
          </w:tcPr>
          <w:p w:rsidR="00170155" w:rsidRPr="00C74073" w:rsidRDefault="00170155" w:rsidP="00112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40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83" w:type="pct"/>
            <w:vAlign w:val="center"/>
            <w:hideMark/>
          </w:tcPr>
          <w:p w:rsidR="00170155" w:rsidRPr="00C74073" w:rsidRDefault="00170155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40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江苏省高校基础物理教师上好一堂课竞赛</w:t>
            </w:r>
          </w:p>
        </w:tc>
        <w:tc>
          <w:tcPr>
            <w:tcW w:w="749" w:type="pct"/>
            <w:vAlign w:val="center"/>
            <w:hideMark/>
          </w:tcPr>
          <w:p w:rsidR="00170155" w:rsidRPr="00C74073" w:rsidRDefault="00170155" w:rsidP="00112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40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第十二届</w:t>
            </w:r>
          </w:p>
        </w:tc>
        <w:tc>
          <w:tcPr>
            <w:tcW w:w="1562" w:type="pct"/>
            <w:vAlign w:val="center"/>
            <w:hideMark/>
          </w:tcPr>
          <w:p w:rsidR="00170155" w:rsidRPr="00C74073" w:rsidRDefault="00170155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40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江苏省物理学会</w:t>
            </w:r>
          </w:p>
        </w:tc>
        <w:tc>
          <w:tcPr>
            <w:tcW w:w="926" w:type="pct"/>
            <w:noWrap/>
            <w:vAlign w:val="center"/>
            <w:hideMark/>
          </w:tcPr>
          <w:p w:rsidR="00170155" w:rsidRPr="00C74073" w:rsidRDefault="00170155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0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省级赛事认定</w:t>
            </w:r>
          </w:p>
        </w:tc>
      </w:tr>
      <w:tr w:rsidR="00170155" w:rsidRPr="00C74073" w:rsidTr="00112A4E">
        <w:trPr>
          <w:trHeight w:val="1020"/>
          <w:jc w:val="center"/>
        </w:trPr>
        <w:tc>
          <w:tcPr>
            <w:tcW w:w="482" w:type="pct"/>
            <w:vAlign w:val="center"/>
            <w:hideMark/>
          </w:tcPr>
          <w:p w:rsidR="00170155" w:rsidRPr="00C74073" w:rsidRDefault="00170155" w:rsidP="00112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40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83" w:type="pct"/>
            <w:vAlign w:val="center"/>
            <w:hideMark/>
          </w:tcPr>
          <w:p w:rsidR="00170155" w:rsidRPr="00C74073" w:rsidRDefault="00170155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40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全国高校教师教学创新大赛——3D/VR/AR数字化虚拟仿真赛项江苏赛区</w:t>
            </w:r>
          </w:p>
        </w:tc>
        <w:tc>
          <w:tcPr>
            <w:tcW w:w="749" w:type="pct"/>
            <w:vAlign w:val="center"/>
            <w:hideMark/>
          </w:tcPr>
          <w:p w:rsidR="00170155" w:rsidRPr="00C74073" w:rsidRDefault="00170155" w:rsidP="00112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40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第二届</w:t>
            </w:r>
          </w:p>
        </w:tc>
        <w:tc>
          <w:tcPr>
            <w:tcW w:w="1562" w:type="pct"/>
            <w:vAlign w:val="center"/>
            <w:hideMark/>
          </w:tcPr>
          <w:p w:rsidR="00170155" w:rsidRPr="00C74073" w:rsidRDefault="00170155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40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中国高等教育学会</w:t>
            </w:r>
          </w:p>
        </w:tc>
        <w:tc>
          <w:tcPr>
            <w:tcW w:w="926" w:type="pct"/>
            <w:noWrap/>
            <w:vAlign w:val="center"/>
            <w:hideMark/>
          </w:tcPr>
          <w:p w:rsidR="00170155" w:rsidRPr="00C74073" w:rsidRDefault="00170155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0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省级赛事认定</w:t>
            </w:r>
          </w:p>
        </w:tc>
      </w:tr>
      <w:tr w:rsidR="00170155" w:rsidRPr="00C74073" w:rsidTr="00112A4E">
        <w:trPr>
          <w:trHeight w:val="900"/>
          <w:jc w:val="center"/>
        </w:trPr>
        <w:tc>
          <w:tcPr>
            <w:tcW w:w="482" w:type="pct"/>
            <w:vAlign w:val="center"/>
            <w:hideMark/>
          </w:tcPr>
          <w:p w:rsidR="00170155" w:rsidRPr="00C74073" w:rsidRDefault="00170155" w:rsidP="00112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40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83" w:type="pct"/>
            <w:vAlign w:val="center"/>
            <w:hideMark/>
          </w:tcPr>
          <w:p w:rsidR="00170155" w:rsidRPr="00C74073" w:rsidRDefault="00170155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40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江苏省高校土木工程专业青年教师讲课竞赛</w:t>
            </w:r>
          </w:p>
        </w:tc>
        <w:tc>
          <w:tcPr>
            <w:tcW w:w="749" w:type="pct"/>
            <w:vAlign w:val="center"/>
            <w:hideMark/>
          </w:tcPr>
          <w:p w:rsidR="00170155" w:rsidRPr="00C74073" w:rsidRDefault="00170155" w:rsidP="00112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40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第十届</w:t>
            </w:r>
          </w:p>
        </w:tc>
        <w:tc>
          <w:tcPr>
            <w:tcW w:w="1562" w:type="pct"/>
            <w:vAlign w:val="center"/>
            <w:hideMark/>
          </w:tcPr>
          <w:p w:rsidR="00170155" w:rsidRPr="00C74073" w:rsidRDefault="00170155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40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江苏省土木建筑学会、江苏省土木建筑学会教育工作委员会</w:t>
            </w:r>
          </w:p>
        </w:tc>
        <w:tc>
          <w:tcPr>
            <w:tcW w:w="926" w:type="pct"/>
            <w:noWrap/>
            <w:vAlign w:val="center"/>
            <w:hideMark/>
          </w:tcPr>
          <w:p w:rsidR="00170155" w:rsidRPr="00C74073" w:rsidRDefault="00170155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0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省级赛事认定</w:t>
            </w:r>
          </w:p>
        </w:tc>
      </w:tr>
      <w:tr w:rsidR="00170155" w:rsidRPr="00C74073" w:rsidTr="00112A4E">
        <w:trPr>
          <w:trHeight w:val="1305"/>
          <w:jc w:val="center"/>
        </w:trPr>
        <w:tc>
          <w:tcPr>
            <w:tcW w:w="482" w:type="pct"/>
            <w:vAlign w:val="center"/>
            <w:hideMark/>
          </w:tcPr>
          <w:p w:rsidR="00170155" w:rsidRPr="00C74073" w:rsidRDefault="00170155" w:rsidP="00112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40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83" w:type="pct"/>
            <w:vAlign w:val="center"/>
            <w:hideMark/>
          </w:tcPr>
          <w:p w:rsidR="00170155" w:rsidRPr="00C74073" w:rsidRDefault="00170155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40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电子商务推广教师教学能力大赛</w:t>
            </w:r>
          </w:p>
        </w:tc>
        <w:tc>
          <w:tcPr>
            <w:tcW w:w="749" w:type="pct"/>
            <w:vAlign w:val="center"/>
            <w:hideMark/>
          </w:tcPr>
          <w:p w:rsidR="00170155" w:rsidRPr="00C74073" w:rsidRDefault="00170155" w:rsidP="00112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40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第三届</w:t>
            </w:r>
          </w:p>
        </w:tc>
        <w:tc>
          <w:tcPr>
            <w:tcW w:w="1562" w:type="pct"/>
            <w:vAlign w:val="center"/>
            <w:hideMark/>
          </w:tcPr>
          <w:p w:rsidR="00170155" w:rsidRPr="00C74073" w:rsidRDefault="00170155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40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江苏商贸职教集团</w:t>
            </w:r>
          </w:p>
        </w:tc>
        <w:tc>
          <w:tcPr>
            <w:tcW w:w="926" w:type="pct"/>
            <w:noWrap/>
            <w:vAlign w:val="center"/>
            <w:hideMark/>
          </w:tcPr>
          <w:p w:rsidR="00170155" w:rsidRPr="00C74073" w:rsidRDefault="00170155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0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省级赛事认定</w:t>
            </w:r>
          </w:p>
        </w:tc>
      </w:tr>
      <w:tr w:rsidR="00170155" w:rsidRPr="00C74073" w:rsidTr="00112A4E">
        <w:trPr>
          <w:trHeight w:val="990"/>
          <w:jc w:val="center"/>
        </w:trPr>
        <w:tc>
          <w:tcPr>
            <w:tcW w:w="482" w:type="pct"/>
            <w:vAlign w:val="center"/>
            <w:hideMark/>
          </w:tcPr>
          <w:p w:rsidR="00170155" w:rsidRPr="00C74073" w:rsidRDefault="00170155" w:rsidP="00112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40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83" w:type="pct"/>
            <w:vAlign w:val="center"/>
            <w:hideMark/>
          </w:tcPr>
          <w:p w:rsidR="00170155" w:rsidRPr="00C74073" w:rsidRDefault="00170155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40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江苏省高校微课教学比赛</w:t>
            </w:r>
          </w:p>
        </w:tc>
        <w:tc>
          <w:tcPr>
            <w:tcW w:w="749" w:type="pct"/>
            <w:vAlign w:val="center"/>
            <w:hideMark/>
          </w:tcPr>
          <w:p w:rsidR="00170155" w:rsidRPr="00C74073" w:rsidRDefault="00170155" w:rsidP="00112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40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第四届</w:t>
            </w:r>
          </w:p>
        </w:tc>
        <w:tc>
          <w:tcPr>
            <w:tcW w:w="1562" w:type="pct"/>
            <w:vAlign w:val="center"/>
            <w:hideMark/>
          </w:tcPr>
          <w:p w:rsidR="00170155" w:rsidRPr="00C74073" w:rsidRDefault="00170155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40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江苏省高校微课教学比赛组委会</w:t>
            </w:r>
          </w:p>
        </w:tc>
        <w:tc>
          <w:tcPr>
            <w:tcW w:w="926" w:type="pct"/>
            <w:noWrap/>
            <w:vAlign w:val="center"/>
            <w:hideMark/>
          </w:tcPr>
          <w:p w:rsidR="00170155" w:rsidRPr="00C74073" w:rsidRDefault="00170155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0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省级赛事认定</w:t>
            </w:r>
          </w:p>
        </w:tc>
      </w:tr>
      <w:tr w:rsidR="00170155" w:rsidRPr="00C74073" w:rsidTr="00112A4E">
        <w:trPr>
          <w:trHeight w:val="750"/>
          <w:jc w:val="center"/>
        </w:trPr>
        <w:tc>
          <w:tcPr>
            <w:tcW w:w="482" w:type="pct"/>
            <w:vAlign w:val="center"/>
            <w:hideMark/>
          </w:tcPr>
          <w:p w:rsidR="00170155" w:rsidRPr="00C74073" w:rsidRDefault="00170155" w:rsidP="00112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40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83" w:type="pct"/>
            <w:vAlign w:val="center"/>
            <w:hideMark/>
          </w:tcPr>
          <w:p w:rsidR="00170155" w:rsidRPr="00C74073" w:rsidRDefault="00170155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40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2020年全国高校英语教师“教学之星”大赛江苏赛区比赛</w:t>
            </w:r>
          </w:p>
        </w:tc>
        <w:tc>
          <w:tcPr>
            <w:tcW w:w="749" w:type="pct"/>
            <w:vAlign w:val="center"/>
            <w:hideMark/>
          </w:tcPr>
          <w:p w:rsidR="00170155" w:rsidRPr="00C74073" w:rsidRDefault="00170155" w:rsidP="00112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40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第一届</w:t>
            </w:r>
          </w:p>
        </w:tc>
        <w:tc>
          <w:tcPr>
            <w:tcW w:w="1562" w:type="pct"/>
            <w:vAlign w:val="center"/>
            <w:hideMark/>
          </w:tcPr>
          <w:p w:rsidR="00170155" w:rsidRPr="00C74073" w:rsidRDefault="00170155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40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外语教学与研究出版社</w:t>
            </w:r>
          </w:p>
        </w:tc>
        <w:tc>
          <w:tcPr>
            <w:tcW w:w="926" w:type="pct"/>
            <w:noWrap/>
            <w:vAlign w:val="center"/>
            <w:hideMark/>
          </w:tcPr>
          <w:p w:rsidR="00170155" w:rsidRPr="00C74073" w:rsidRDefault="00170155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0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省级赛事认定</w:t>
            </w:r>
          </w:p>
        </w:tc>
      </w:tr>
      <w:tr w:rsidR="00170155" w:rsidRPr="00C74073" w:rsidTr="00112A4E">
        <w:trPr>
          <w:trHeight w:val="855"/>
          <w:jc w:val="center"/>
        </w:trPr>
        <w:tc>
          <w:tcPr>
            <w:tcW w:w="482" w:type="pct"/>
            <w:vAlign w:val="center"/>
            <w:hideMark/>
          </w:tcPr>
          <w:p w:rsidR="00170155" w:rsidRPr="00C74073" w:rsidRDefault="00170155" w:rsidP="00112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40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83" w:type="pct"/>
            <w:vAlign w:val="center"/>
            <w:hideMark/>
          </w:tcPr>
          <w:p w:rsidR="00170155" w:rsidRPr="00C74073" w:rsidRDefault="00170155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40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“外教社杯”全国高校外语教学大赛微课比赛江苏省赛区比赛</w:t>
            </w:r>
          </w:p>
        </w:tc>
        <w:tc>
          <w:tcPr>
            <w:tcW w:w="749" w:type="pct"/>
            <w:vAlign w:val="center"/>
            <w:hideMark/>
          </w:tcPr>
          <w:p w:rsidR="00170155" w:rsidRPr="00C74073" w:rsidRDefault="00170155" w:rsidP="00112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40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第十一届（第五届）</w:t>
            </w:r>
          </w:p>
        </w:tc>
        <w:tc>
          <w:tcPr>
            <w:tcW w:w="1562" w:type="pct"/>
            <w:vAlign w:val="center"/>
            <w:hideMark/>
          </w:tcPr>
          <w:p w:rsidR="00170155" w:rsidRPr="00C74073" w:rsidRDefault="00170155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40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江苏省高等学校外国语教学研究会、上海外语教育出版社</w:t>
            </w:r>
          </w:p>
        </w:tc>
        <w:tc>
          <w:tcPr>
            <w:tcW w:w="926" w:type="pct"/>
            <w:noWrap/>
            <w:vAlign w:val="center"/>
            <w:hideMark/>
          </w:tcPr>
          <w:p w:rsidR="00170155" w:rsidRPr="00C74073" w:rsidRDefault="00170155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0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省级赛事认定</w:t>
            </w:r>
          </w:p>
        </w:tc>
      </w:tr>
      <w:tr w:rsidR="00170155" w:rsidRPr="00C74073" w:rsidTr="00112A4E">
        <w:trPr>
          <w:trHeight w:val="810"/>
          <w:jc w:val="center"/>
        </w:trPr>
        <w:tc>
          <w:tcPr>
            <w:tcW w:w="482" w:type="pct"/>
            <w:vAlign w:val="center"/>
            <w:hideMark/>
          </w:tcPr>
          <w:p w:rsidR="00170155" w:rsidRPr="00C74073" w:rsidRDefault="00170155" w:rsidP="00112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40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9</w:t>
            </w:r>
          </w:p>
        </w:tc>
        <w:tc>
          <w:tcPr>
            <w:tcW w:w="1283" w:type="pct"/>
            <w:vAlign w:val="center"/>
            <w:hideMark/>
          </w:tcPr>
          <w:p w:rsidR="00170155" w:rsidRPr="00C74073" w:rsidRDefault="00170155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40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“外教社杯”全国高校外语教学大赛江苏省赛区比赛</w:t>
            </w:r>
          </w:p>
        </w:tc>
        <w:tc>
          <w:tcPr>
            <w:tcW w:w="749" w:type="pct"/>
            <w:vAlign w:val="center"/>
            <w:hideMark/>
          </w:tcPr>
          <w:p w:rsidR="00170155" w:rsidRPr="00C74073" w:rsidRDefault="00170155" w:rsidP="00112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40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第十一届</w:t>
            </w:r>
          </w:p>
        </w:tc>
        <w:tc>
          <w:tcPr>
            <w:tcW w:w="1562" w:type="pct"/>
            <w:vAlign w:val="center"/>
            <w:hideMark/>
          </w:tcPr>
          <w:p w:rsidR="00170155" w:rsidRPr="00C74073" w:rsidRDefault="00170155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40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江苏省高等学校外国语教学研究会、上海外语教育出版社</w:t>
            </w:r>
          </w:p>
        </w:tc>
        <w:tc>
          <w:tcPr>
            <w:tcW w:w="926" w:type="pct"/>
            <w:noWrap/>
            <w:vAlign w:val="center"/>
            <w:hideMark/>
          </w:tcPr>
          <w:p w:rsidR="00170155" w:rsidRPr="00C74073" w:rsidRDefault="00170155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0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省级赛事认定</w:t>
            </w:r>
          </w:p>
        </w:tc>
      </w:tr>
      <w:tr w:rsidR="00170155" w:rsidRPr="00C74073" w:rsidTr="00112A4E">
        <w:trPr>
          <w:trHeight w:val="900"/>
          <w:jc w:val="center"/>
        </w:trPr>
        <w:tc>
          <w:tcPr>
            <w:tcW w:w="482" w:type="pct"/>
            <w:vAlign w:val="center"/>
            <w:hideMark/>
          </w:tcPr>
          <w:p w:rsidR="00170155" w:rsidRPr="00C74073" w:rsidRDefault="00170155" w:rsidP="00112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40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83" w:type="pct"/>
            <w:vAlign w:val="center"/>
            <w:hideMark/>
          </w:tcPr>
          <w:p w:rsidR="00170155" w:rsidRPr="00C74073" w:rsidRDefault="00170155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40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“外教社杯”江苏省高校外语教师翻译（笔译）大赛</w:t>
            </w:r>
          </w:p>
        </w:tc>
        <w:tc>
          <w:tcPr>
            <w:tcW w:w="749" w:type="pct"/>
            <w:vAlign w:val="center"/>
            <w:hideMark/>
          </w:tcPr>
          <w:p w:rsidR="00170155" w:rsidRPr="00C74073" w:rsidRDefault="00170155" w:rsidP="00112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40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第六届</w:t>
            </w:r>
          </w:p>
        </w:tc>
        <w:tc>
          <w:tcPr>
            <w:tcW w:w="1562" w:type="pct"/>
            <w:vAlign w:val="center"/>
            <w:hideMark/>
          </w:tcPr>
          <w:p w:rsidR="00170155" w:rsidRPr="00C74073" w:rsidRDefault="00170155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40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江苏省翻译协会、江苏省高等学校外国语教学研究会、上海外语教育出版社</w:t>
            </w:r>
          </w:p>
        </w:tc>
        <w:tc>
          <w:tcPr>
            <w:tcW w:w="926" w:type="pct"/>
            <w:noWrap/>
            <w:vAlign w:val="center"/>
            <w:hideMark/>
          </w:tcPr>
          <w:p w:rsidR="00170155" w:rsidRPr="00C74073" w:rsidRDefault="00170155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0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省级赛事认定</w:t>
            </w:r>
          </w:p>
        </w:tc>
      </w:tr>
      <w:tr w:rsidR="00170155" w:rsidRPr="00C74073" w:rsidTr="00112A4E">
        <w:trPr>
          <w:trHeight w:val="900"/>
          <w:jc w:val="center"/>
        </w:trPr>
        <w:tc>
          <w:tcPr>
            <w:tcW w:w="482" w:type="pct"/>
            <w:vAlign w:val="center"/>
          </w:tcPr>
          <w:p w:rsidR="00170155" w:rsidRPr="00C74073" w:rsidRDefault="00170155" w:rsidP="00112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40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283" w:type="pct"/>
            <w:vAlign w:val="center"/>
          </w:tcPr>
          <w:p w:rsidR="00170155" w:rsidRPr="00072542" w:rsidRDefault="00170155" w:rsidP="00112A4E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D155A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江苏省高校数学基础课青年教师授课竞赛</w:t>
            </w:r>
          </w:p>
        </w:tc>
        <w:tc>
          <w:tcPr>
            <w:tcW w:w="749" w:type="pct"/>
            <w:vAlign w:val="center"/>
          </w:tcPr>
          <w:p w:rsidR="00170155" w:rsidRPr="00D155A6" w:rsidRDefault="00170155" w:rsidP="00112A4E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第七届（</w:t>
            </w:r>
            <w: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两年一届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，2021年）</w:t>
            </w:r>
          </w:p>
        </w:tc>
        <w:tc>
          <w:tcPr>
            <w:tcW w:w="1562" w:type="pct"/>
            <w:vAlign w:val="center"/>
          </w:tcPr>
          <w:p w:rsidR="00170155" w:rsidRPr="00072542" w:rsidRDefault="00170155" w:rsidP="00112A4E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D155A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江苏省高等学校数学教学研究会</w:t>
            </w:r>
          </w:p>
        </w:tc>
        <w:tc>
          <w:tcPr>
            <w:tcW w:w="926" w:type="pct"/>
            <w:noWrap/>
            <w:vAlign w:val="center"/>
          </w:tcPr>
          <w:p w:rsidR="00170155" w:rsidRPr="00C74073" w:rsidRDefault="00170155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0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省级赛事认定</w:t>
            </w:r>
          </w:p>
        </w:tc>
      </w:tr>
      <w:tr w:rsidR="00170155" w:rsidRPr="00C74073" w:rsidTr="00112A4E">
        <w:trPr>
          <w:trHeight w:val="915"/>
          <w:jc w:val="center"/>
        </w:trPr>
        <w:tc>
          <w:tcPr>
            <w:tcW w:w="482" w:type="pct"/>
            <w:vAlign w:val="center"/>
          </w:tcPr>
          <w:p w:rsidR="00170155" w:rsidRPr="00C74073" w:rsidRDefault="00170155" w:rsidP="00112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40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283" w:type="pct"/>
            <w:vAlign w:val="center"/>
            <w:hideMark/>
          </w:tcPr>
          <w:p w:rsidR="00170155" w:rsidRPr="00C74073" w:rsidRDefault="00170155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40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全国高校教师教学创新大赛（江苏省赛）</w:t>
            </w:r>
          </w:p>
        </w:tc>
        <w:tc>
          <w:tcPr>
            <w:tcW w:w="749" w:type="pct"/>
            <w:vAlign w:val="center"/>
            <w:hideMark/>
          </w:tcPr>
          <w:p w:rsidR="00170155" w:rsidRPr="00C74073" w:rsidRDefault="00170155" w:rsidP="00112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40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首届</w:t>
            </w:r>
          </w:p>
        </w:tc>
        <w:tc>
          <w:tcPr>
            <w:tcW w:w="1562" w:type="pct"/>
            <w:vAlign w:val="center"/>
            <w:hideMark/>
          </w:tcPr>
          <w:p w:rsidR="00170155" w:rsidRPr="00C74073" w:rsidRDefault="00170155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40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中国高等教育学会、江苏省高等教育学会、江南大学</w:t>
            </w:r>
          </w:p>
        </w:tc>
        <w:tc>
          <w:tcPr>
            <w:tcW w:w="926" w:type="pct"/>
            <w:noWrap/>
            <w:vAlign w:val="center"/>
            <w:hideMark/>
          </w:tcPr>
          <w:p w:rsidR="00170155" w:rsidRPr="00C74073" w:rsidRDefault="00170155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0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省级赛事认定</w:t>
            </w:r>
          </w:p>
        </w:tc>
      </w:tr>
      <w:tr w:rsidR="00170155" w:rsidRPr="00C74073" w:rsidTr="00112A4E">
        <w:trPr>
          <w:trHeight w:val="810"/>
          <w:jc w:val="center"/>
        </w:trPr>
        <w:tc>
          <w:tcPr>
            <w:tcW w:w="482" w:type="pct"/>
            <w:vAlign w:val="center"/>
          </w:tcPr>
          <w:p w:rsidR="00170155" w:rsidRPr="00C74073" w:rsidRDefault="00170155" w:rsidP="00112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40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283" w:type="pct"/>
            <w:vAlign w:val="center"/>
            <w:hideMark/>
          </w:tcPr>
          <w:p w:rsidR="00170155" w:rsidRPr="00C74073" w:rsidRDefault="00170155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40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江苏省高校教师劳动教育设计展示大赛</w:t>
            </w:r>
          </w:p>
        </w:tc>
        <w:tc>
          <w:tcPr>
            <w:tcW w:w="749" w:type="pct"/>
            <w:vAlign w:val="center"/>
            <w:hideMark/>
          </w:tcPr>
          <w:p w:rsidR="00170155" w:rsidRPr="00C74073" w:rsidRDefault="00170155" w:rsidP="00112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40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首届</w:t>
            </w:r>
          </w:p>
        </w:tc>
        <w:tc>
          <w:tcPr>
            <w:tcW w:w="1562" w:type="pct"/>
            <w:vAlign w:val="center"/>
            <w:hideMark/>
          </w:tcPr>
          <w:p w:rsidR="00170155" w:rsidRPr="00C74073" w:rsidRDefault="00170155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40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江苏省生产力学会</w:t>
            </w:r>
          </w:p>
        </w:tc>
        <w:tc>
          <w:tcPr>
            <w:tcW w:w="926" w:type="pct"/>
            <w:noWrap/>
            <w:vAlign w:val="center"/>
            <w:hideMark/>
          </w:tcPr>
          <w:p w:rsidR="00170155" w:rsidRPr="00C74073" w:rsidRDefault="00170155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0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省级赛事认定</w:t>
            </w:r>
          </w:p>
        </w:tc>
      </w:tr>
      <w:tr w:rsidR="00170155" w:rsidRPr="00C74073" w:rsidTr="00112A4E">
        <w:trPr>
          <w:trHeight w:val="810"/>
          <w:jc w:val="center"/>
        </w:trPr>
        <w:tc>
          <w:tcPr>
            <w:tcW w:w="482" w:type="pct"/>
            <w:vAlign w:val="center"/>
          </w:tcPr>
          <w:p w:rsidR="00170155" w:rsidRPr="00C74073" w:rsidRDefault="00170155" w:rsidP="00112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40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283" w:type="pct"/>
            <w:vAlign w:val="center"/>
          </w:tcPr>
          <w:p w:rsidR="00170155" w:rsidRPr="00C74073" w:rsidRDefault="00170155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40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“互联网+”教师创新创业教育教学能力竞赛</w:t>
            </w:r>
          </w:p>
        </w:tc>
        <w:tc>
          <w:tcPr>
            <w:tcW w:w="749" w:type="pct"/>
            <w:vAlign w:val="center"/>
          </w:tcPr>
          <w:p w:rsidR="00170155" w:rsidRPr="00C74073" w:rsidRDefault="00170155" w:rsidP="00112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40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第三届</w:t>
            </w:r>
          </w:p>
        </w:tc>
        <w:tc>
          <w:tcPr>
            <w:tcW w:w="1562" w:type="pct"/>
            <w:vAlign w:val="center"/>
          </w:tcPr>
          <w:p w:rsidR="00170155" w:rsidRPr="00C74073" w:rsidRDefault="00170155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40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江苏农牧科技职业学院</w:t>
            </w:r>
          </w:p>
        </w:tc>
        <w:tc>
          <w:tcPr>
            <w:tcW w:w="926" w:type="pct"/>
            <w:noWrap/>
            <w:vAlign w:val="center"/>
          </w:tcPr>
          <w:p w:rsidR="00170155" w:rsidRPr="00C74073" w:rsidRDefault="00170155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0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省级赛事培育</w:t>
            </w:r>
          </w:p>
        </w:tc>
      </w:tr>
      <w:tr w:rsidR="00170155" w:rsidRPr="00C74073" w:rsidTr="00112A4E">
        <w:trPr>
          <w:trHeight w:val="885"/>
          <w:jc w:val="center"/>
        </w:trPr>
        <w:tc>
          <w:tcPr>
            <w:tcW w:w="482" w:type="pct"/>
            <w:vAlign w:val="center"/>
          </w:tcPr>
          <w:p w:rsidR="00170155" w:rsidRPr="00C74073" w:rsidRDefault="00170155" w:rsidP="00112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283" w:type="pct"/>
            <w:vAlign w:val="center"/>
          </w:tcPr>
          <w:p w:rsidR="00170155" w:rsidRPr="00C74073" w:rsidRDefault="00170155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40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嵌入式技术应用开发</w:t>
            </w:r>
          </w:p>
        </w:tc>
        <w:tc>
          <w:tcPr>
            <w:tcW w:w="749" w:type="pct"/>
            <w:vAlign w:val="center"/>
          </w:tcPr>
          <w:p w:rsidR="00170155" w:rsidRPr="00C74073" w:rsidRDefault="00170155" w:rsidP="00112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40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第一届</w:t>
            </w:r>
          </w:p>
        </w:tc>
        <w:tc>
          <w:tcPr>
            <w:tcW w:w="1562" w:type="pct"/>
            <w:vAlign w:val="center"/>
          </w:tcPr>
          <w:p w:rsidR="00170155" w:rsidRPr="00C74073" w:rsidRDefault="00170155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40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江苏省电子信息行业指导委员会电子工程专业指导委员会、江苏电子信息职业学院</w:t>
            </w:r>
          </w:p>
        </w:tc>
        <w:tc>
          <w:tcPr>
            <w:tcW w:w="926" w:type="pct"/>
            <w:noWrap/>
            <w:vAlign w:val="center"/>
          </w:tcPr>
          <w:p w:rsidR="00170155" w:rsidRPr="00C74073" w:rsidRDefault="00170155" w:rsidP="00112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0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省级赛事培育</w:t>
            </w:r>
          </w:p>
        </w:tc>
      </w:tr>
    </w:tbl>
    <w:p w:rsidR="00170155" w:rsidRDefault="00170155" w:rsidP="00170155">
      <w:pPr>
        <w:widowControl/>
        <w:jc w:val="left"/>
      </w:pPr>
    </w:p>
    <w:p w:rsidR="00170155" w:rsidRDefault="00170155" w:rsidP="00170155">
      <w:pPr>
        <w:widowControl/>
        <w:jc w:val="left"/>
        <w:rPr>
          <w:rFonts w:ascii="黑体" w:eastAsia="黑体" w:hAnsi="黑体"/>
          <w:color w:val="333333"/>
          <w:sz w:val="38"/>
          <w:szCs w:val="38"/>
          <w:shd w:val="clear" w:color="auto" w:fill="FFFFFF"/>
        </w:rPr>
      </w:pPr>
    </w:p>
    <w:p w:rsidR="00A45FDA" w:rsidRDefault="00A45FDA">
      <w:bookmarkStart w:id="0" w:name="_GoBack"/>
      <w:bookmarkEnd w:id="0"/>
    </w:p>
    <w:sectPr w:rsidR="00A45FDA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1906970"/>
      <w:docPartObj>
        <w:docPartGallery w:val="Page Numbers (Bottom of Page)"/>
        <w:docPartUnique/>
      </w:docPartObj>
    </w:sdtPr>
    <w:sdtEndPr/>
    <w:sdtContent>
      <w:p w:rsidR="00594335" w:rsidRDefault="00170155">
        <w:pPr>
          <w:pStyle w:val="a4"/>
          <w:jc w:val="center"/>
        </w:pPr>
        <w:r>
          <w:fldChar w:fldCharType="begin"/>
        </w:r>
        <w:r>
          <w:instrText xml:space="preserve">PAGE   </w:instrText>
        </w:r>
        <w:r>
          <w:instrText>\* MERGEFORMAT</w:instrText>
        </w:r>
        <w:r>
          <w:fldChar w:fldCharType="separate"/>
        </w:r>
        <w:r w:rsidRPr="00170155">
          <w:rPr>
            <w:noProof/>
            <w:lang w:val="zh-CN"/>
          </w:rPr>
          <w:t>2</w:t>
        </w:r>
        <w:r>
          <w:fldChar w:fldCharType="end"/>
        </w:r>
      </w:p>
    </w:sdtContent>
  </w:sdt>
  <w:p w:rsidR="00594335" w:rsidRDefault="00170155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155"/>
    <w:rsid w:val="00170155"/>
    <w:rsid w:val="00A4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9F49BE-C2DC-4CF2-B937-8710A2BD9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1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1701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Char"/>
    <w:uiPriority w:val="99"/>
    <w:unhideWhenUsed/>
    <w:rsid w:val="001701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1701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rong</dc:creator>
  <cp:keywords/>
  <dc:description/>
  <cp:lastModifiedBy>rong</cp:lastModifiedBy>
  <cp:revision>1</cp:revision>
  <dcterms:created xsi:type="dcterms:W3CDTF">2021-01-05T03:35:00Z</dcterms:created>
  <dcterms:modified xsi:type="dcterms:W3CDTF">2021-01-05T03:35:00Z</dcterms:modified>
</cp:coreProperties>
</file>